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48" w:rsidRPr="00043F48" w:rsidRDefault="00043F48" w:rsidP="00043F48">
      <w:pPr>
        <w:spacing w:after="0" w:line="240" w:lineRule="auto"/>
        <w:jc w:val="center"/>
        <w:rPr>
          <w:rFonts w:ascii="Times New Roman" w:hAnsi="Times New Roman" w:cs="Times New Roman"/>
          <w:b/>
          <w:sz w:val="24"/>
          <w:szCs w:val="24"/>
        </w:rPr>
      </w:pPr>
      <w:r w:rsidRPr="00043F48">
        <w:rPr>
          <w:rFonts w:ascii="Times New Roman" w:hAnsi="Times New Roman" w:cs="Times New Roman"/>
          <w:b/>
          <w:sz w:val="24"/>
          <w:szCs w:val="24"/>
        </w:rPr>
        <w:t>OFICIO N° 000450</w:t>
      </w:r>
    </w:p>
    <w:p w:rsidR="00043F48" w:rsidRPr="00043F48" w:rsidRDefault="00043F48" w:rsidP="00043F48">
      <w:pPr>
        <w:spacing w:after="0" w:line="240" w:lineRule="auto"/>
        <w:jc w:val="center"/>
        <w:rPr>
          <w:rFonts w:ascii="Times New Roman" w:hAnsi="Times New Roman" w:cs="Times New Roman"/>
          <w:b/>
          <w:sz w:val="24"/>
          <w:szCs w:val="24"/>
        </w:rPr>
      </w:pPr>
    </w:p>
    <w:p w:rsidR="00043F48" w:rsidRPr="00043F48" w:rsidRDefault="00043F48" w:rsidP="00043F48">
      <w:pPr>
        <w:spacing w:after="0" w:line="240" w:lineRule="auto"/>
        <w:jc w:val="center"/>
        <w:rPr>
          <w:rFonts w:ascii="Times New Roman" w:hAnsi="Times New Roman" w:cs="Times New Roman"/>
          <w:b/>
          <w:sz w:val="24"/>
          <w:szCs w:val="24"/>
        </w:rPr>
      </w:pPr>
      <w:r w:rsidRPr="00043F48">
        <w:rPr>
          <w:rFonts w:ascii="Times New Roman" w:hAnsi="Times New Roman" w:cs="Times New Roman"/>
          <w:b/>
          <w:sz w:val="24"/>
          <w:szCs w:val="24"/>
        </w:rPr>
        <w:t>17-04-2013</w:t>
      </w:r>
    </w:p>
    <w:p w:rsidR="00043F48" w:rsidRPr="00043F48" w:rsidRDefault="00043F48" w:rsidP="00043F48">
      <w:pPr>
        <w:spacing w:after="0" w:line="240" w:lineRule="auto"/>
        <w:jc w:val="center"/>
        <w:rPr>
          <w:rFonts w:ascii="Times New Roman" w:hAnsi="Times New Roman" w:cs="Times New Roman"/>
          <w:b/>
          <w:sz w:val="24"/>
          <w:szCs w:val="24"/>
        </w:rPr>
      </w:pPr>
    </w:p>
    <w:p w:rsidR="00043F48" w:rsidRPr="00043F48" w:rsidRDefault="00043F48" w:rsidP="00043F48">
      <w:pPr>
        <w:spacing w:after="0" w:line="240" w:lineRule="auto"/>
        <w:jc w:val="center"/>
        <w:rPr>
          <w:rFonts w:ascii="Times New Roman" w:hAnsi="Times New Roman" w:cs="Times New Roman"/>
          <w:b/>
          <w:sz w:val="24"/>
          <w:szCs w:val="24"/>
        </w:rPr>
      </w:pPr>
      <w:r w:rsidRPr="00043F48">
        <w:rPr>
          <w:rFonts w:ascii="Times New Roman" w:hAnsi="Times New Roman" w:cs="Times New Roman"/>
          <w:b/>
          <w:sz w:val="24"/>
          <w:szCs w:val="24"/>
        </w:rPr>
        <w:t>DIAN</w:t>
      </w:r>
    </w:p>
    <w:p w:rsidR="00043F48" w:rsidRPr="00043F48" w:rsidRDefault="00043F48" w:rsidP="00043F48">
      <w:pPr>
        <w:spacing w:after="0" w:line="240" w:lineRule="auto"/>
        <w:jc w:val="both"/>
        <w:rPr>
          <w:rFonts w:ascii="Times New Roman" w:hAnsi="Times New Roman" w:cs="Times New Roman"/>
          <w:b/>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 </w:t>
      </w: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Doctora</w:t>
      </w: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LYDIA CHAPARRO MANOSALVA</w:t>
      </w: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Asesora Dirección General</w:t>
      </w: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U.A.E. Dirección de Impuestos y Aduanas Nacionales - DIAN</w:t>
      </w: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Carrera 8 No. 6C-38, Piso 6</w:t>
      </w: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Bogotá, D.C.</w:t>
      </w:r>
    </w:p>
    <w:p w:rsid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Ref.: Radicado 021803 del 12/04/2013</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Cordial saludo, Dra. Lydia: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En atención a su solicitud de la referencia, comedidamente damos respuesta a la pregunta No. 5, de la proposición No. 207, Debate de Control Político "Situación del Sector Agrícola en Colombia", aprobada en la Sesión Plenaria del Senado de la República del 2 de abril de 2013:</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Pregunta No. 5.</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Relacione los estímulos tributarios y arancelarios que existen para fortalecer el sector agrario colombiano.</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Respuesta:</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Ante todo es necesario precisar que el sistema tributario es de carácter general y por lo tanto los beneficios consagrados en el Estatuto Tributario, aplican en lo pertinente al sector agrario, sin perjuicio de las siguientes disposiciones especiales: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1. IMPUESTO SOBRE LA RENTA Y COMPLEMENTARIOS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1.1. INGRESOS NO CONSTITUTIVOS DE RENTA NI GANANCIA OCASIONAL</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"Artículo 52. E.T. Incentivo a la capitalización rural (ICR). (Ley 788 de 2002, art. 20) El Incentivo a la Capitalización Rural (ICR) previsto en la Ley 101 de 1993, no constituye renta ni ganancia ocasional."</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"Artículo 57-1. E.T. ingresos no constitutivos de renta o ganancia ocasional. (Ley 1111 de 2006, art. 58). Son ingresos no constitutivos de renta o ganancia ocasional los subsidios y ayudas otorgadas por el Gobierno Nacional en el programa Agro Ingreso Seguro, AIS, y los provenientes del incentivo al almacenamiento y el incentivo a la capitalización rural previstos en la Ley 101 de 1993 y las normas que lo modifican o adicionan."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"Ley 160 de 1994, art. 37, parágrafo 1. La utilidad obtenida por la enajenación del inmueble no constituirá renta gravable ni ganancia ocasional para el propietario. Los intereses que devenguen los Bonos Agrarios gozarán de exención de impuestos de renta y complementarios y dichos Bonos podrán ser utilizados para el pago de los mencionados impuestos."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1.2. DEDUCCIONES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547163">
        <w:rPr>
          <w:rFonts w:ascii="Times New Roman" w:hAnsi="Times New Roman" w:cs="Times New Roman"/>
          <w:b/>
          <w:sz w:val="24"/>
          <w:szCs w:val="24"/>
        </w:rPr>
        <w:t>"Artículo 46-1. E.T. Indemnizaciones por destrucción o renovación de cultivos, y por control de plagas. (Ley 223 de 1995, art. 70).</w:t>
      </w:r>
      <w:r w:rsidRPr="00043F48">
        <w:rPr>
          <w:rFonts w:ascii="Times New Roman" w:hAnsi="Times New Roman" w:cs="Times New Roman"/>
          <w:sz w:val="24"/>
          <w:szCs w:val="24"/>
        </w:rPr>
        <w:t xml:space="preserve"> No constituirán renta ni ganancia ocasional para el beneficiario, los ingresos recibidos por los contribuyentes por concepto de indemnizaciones o compensaciones recibidas por concepto de la erradicación o renovación de cultivos, o por concepto del- control de plagas, cuando ésta forme parte de programas encaminados a racionalizar o proteger la producción agrícola nacional y dichos pagos se efectúen con recursos de origen público, sean éstos fiscales o parafiscales. Para gozar del beneficio anterior deberán cumplirse las condiciones que señale el reglamento."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547163">
        <w:rPr>
          <w:rFonts w:ascii="Times New Roman" w:hAnsi="Times New Roman" w:cs="Times New Roman"/>
          <w:b/>
          <w:sz w:val="24"/>
          <w:szCs w:val="24"/>
        </w:rPr>
        <w:t>"Artículo 157. E.T. Deducción por inversiones en nuevas plantaciones, riegos, pozos y silos. (Ley 9/83, art. 33, L 75/86, art. 106</w:t>
      </w:r>
      <w:r w:rsidRPr="00043F48">
        <w:rPr>
          <w:rFonts w:ascii="Times New Roman" w:hAnsi="Times New Roman" w:cs="Times New Roman"/>
          <w:sz w:val="24"/>
          <w:szCs w:val="24"/>
        </w:rPr>
        <w:t>). Las personas naturales o jurídicas que realicen directamente inversiones en nuevas plantaciones de reforestación, de coco, de palmas productoras de aceites, de caucho, de olivo, de cacao, de árboles frutales, de obras de riego y avenamiento, de pozos profundos y silos para tratamiento y beneficio primario de los productos agrícolas, tendrán derecho a deducir anualmente de su renta el valor de dichas inversiones que hayan realizado en el respectivo año gravable.</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La deducción anterior se extenderá también a las personas naturales y jurídicas que efectúen inversiones en empresas especializadas reconocidas por el Ministerio de Agricultura en las mismas actividades. La deducción de que trata este artículo, no podrá exceder del diez por ciento (10%) de la renta líquida del contribuyente que realice la inversión.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Para efectos de la deducción aquí prevista, el contribuyente deberá conservar la prueba de la inversión y de la calidad de empresa especializada en la respectiva área, cuando fuere del caso. El Ministerio de Agricultura expedirá anualmente una resolución en la cual señale las empresas que califican para los fines del presente artículo."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547163">
        <w:rPr>
          <w:rFonts w:ascii="Times New Roman" w:hAnsi="Times New Roman" w:cs="Times New Roman"/>
          <w:b/>
          <w:sz w:val="24"/>
          <w:szCs w:val="24"/>
        </w:rPr>
        <w:t>"Artículo 158-2. E.T. Deducción por inversiones en control y mejoramiento del medio ambiente. (Ley 788 de 2002, art. 78</w:t>
      </w:r>
      <w:r w:rsidRPr="00043F48">
        <w:rPr>
          <w:rFonts w:ascii="Times New Roman" w:hAnsi="Times New Roman" w:cs="Times New Roman"/>
          <w:sz w:val="24"/>
          <w:szCs w:val="24"/>
        </w:rPr>
        <w:t>). Las personas jurídicas que realicen directamente inversiones en control y mejoramiento del medio ambiente, tendrán derecho a deducir anualmente de su renta el valor de dichas inversiones que hayan realizado en el respectivo año gravable, previa acreditación que efectúe la autoridad ambiental respectiva, en la cual deberán tenerse en cuenta los beneficios ambientales directos asociados a dichas inversiones.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 </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lastRenderedPageBreak/>
        <w:t>El valor a deducir por este concepto en ningún caso podrá ser superior al veinte por ciento (20%) de la renta líquida del contribuyente, determinada antes de restar el valor de la inversión.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No podrán deducirse el valor de las inversiones realizadas por mandato de una autoridad ambiental para mitigar el impacto ambiental producido por la obra o actividad objeto de una licencia ambiental."</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1.3. RENTAS EXENTAS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547163">
        <w:rPr>
          <w:rFonts w:ascii="Times New Roman" w:hAnsi="Times New Roman" w:cs="Times New Roman"/>
          <w:b/>
          <w:sz w:val="24"/>
          <w:szCs w:val="24"/>
        </w:rPr>
        <w:t>"Artículo 207-2. E.T. Otras rentas exentas. (Ley 788 de 2002, art. 18).</w:t>
      </w:r>
      <w:r w:rsidRPr="00043F48">
        <w:rPr>
          <w:rFonts w:ascii="Times New Roman" w:hAnsi="Times New Roman" w:cs="Times New Roman"/>
          <w:sz w:val="24"/>
          <w:szCs w:val="24"/>
        </w:rPr>
        <w:t xml:space="preserve"> Son rentas exentas las generadas por los siguientes conceptos, con los requisitos y controles que establezca el reglamento: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1. Venta de energía eléctrica generada con base en los recursos eólicos, biomasa o residuos agrícolas, realizada únicamente por las empresas generadoras, por un término de quince (15) años, siempre que se cumplan los siguientes requisitos:</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a) Tramitar, obtener y vender certificados de emisión de bióxido de carbono, de acuerdo con los términos del Protocolo de </w:t>
      </w:r>
      <w:proofErr w:type="spellStart"/>
      <w:r w:rsidRPr="00043F48">
        <w:rPr>
          <w:rFonts w:ascii="Times New Roman" w:hAnsi="Times New Roman" w:cs="Times New Roman"/>
          <w:sz w:val="24"/>
          <w:szCs w:val="24"/>
        </w:rPr>
        <w:t>Kyoto</w:t>
      </w:r>
      <w:proofErr w:type="spellEnd"/>
      <w:r w:rsidRPr="00043F48">
        <w:rPr>
          <w:rFonts w:ascii="Times New Roman" w:hAnsi="Times New Roman" w:cs="Times New Roman"/>
          <w:sz w:val="24"/>
          <w:szCs w:val="24"/>
        </w:rPr>
        <w:t>;</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b) Que al menos el cincuenta por ciento (50%) de los recursos obtenidos por la venta de dichos certificados sean invertidos en obras de beneficio social en la región donde opera el generador.</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5. Servicio de ecoturismo certificado por el Ministerio del Medio Ambiente o autoridad competente conforme con la reglamentación que para el efecto se expida, por un término de veinte (20) años a partir de la vigencia de la presente ley.</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6. Aprovechamiento de nuevas plantaciones forestales, incluida la guadua, según la calificación que para el efecto expida la corporación autónoma regional o la entidad competente.</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 xml:space="preserve"> </w:t>
      </w: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En las mismas condiciones, gozarán de la exención los contribuyentes que a partir de la fecha de entrada en vigencia de la presente Ley realicen inversiones en nuevos aserríos vinculados directamente al aprovechamiento a que se refiere este numeral.</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También gozarán de la exención de que trata este numeral, los contribuyentes que a la fecha de entrada en vigencia de la presente ley, posean plantaciones de árboles maderables debidamente registrados ante la autoridad competente. La exención queda sujeta a la renovación técnica de los cultivos."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 </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lastRenderedPageBreak/>
        <w:t>"Ley 139 de 1994, art. 8, literal c). Efectos del otorgamiento de certificados. El otorgamiento de Certificados de Incentivo Forestal produce para los beneficiarios los siguientes efectos: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c) Por constituir un reconocimiento por parte del Estado de los beneficios ambientales que origina la reforestación, los ingresos por Certificados de Incentivo Forestal no constituyen renta gravable."</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"Ley 160 de 1994, art. 103. Empresa comunitaria es la forma asociativa por la cual un número plural de personas que reúnan las condiciones para ser beneficiarías de los programas de reforma agraria, estipulan aportar su trabajo, industria, servicios u otros bienes en común, con el fin de desarrollar todas o algunas de las siguientes actividades: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La explotación económica de uno o varios predios rurales, la transformación, comercialización, mercadeo de productos agropecuarios y la prestación de servicios, sin perjuicio de adelantar obras conexas y necesarias para el cumplimiento de su objetivo principal, para repartir entre sí las pérdidas o ganancias que resultaren en forma proporcional a sus aportes. Para los anteriores efectos se entiende por beneficiarios de los programas de reforma agraria a los campesinos de escasos recursos económicos.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En las empresas comunitarias se entiende que el trabajo de explotación económica será ejecutado por sus socios. Cuando las necesidades de explotación lo exijan, las empresas comunitarias podrán contratar los servicios que sean necesarios.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Las empresas comunitarias e instituciones auxiliares de las mismas definidas por la presente Ley, tienen como objetivo la promoción social, económica y cultural de sus asociados y en consecuencia gozarán de los beneficios y prerrogativas que la ley reconoce a las entidades de utilidad común y quedarán exentas de los impuestos de renta y complementarios establecidos por la ley.</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Se tendrán como instituciones auxiliares de las empresas comunitarias aquellos organismos que tienen como finalidad incrementar y desarrollar el sistema comunitario mediante el cumplimiento de actividades tendientes a la promoción, educación, financiamiento y planeación que permitan el logro de los objetivos económicos y sociales de tales empresas y que además sea uno de sus propósitos evolucionar hacia la empresa comunitaria formal."</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"Ley 939 de 2004, art. 1. Considerase exenta la renta líquida generada por el aprovechamiento de nuevos cultivos de tardío rendimiento en cacao, caucho, palma de aceite, cítricos, y frutales, los cuales serán determinados por el Ministerio de Agricultura y Desarrollo Rural.</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La vigencia de la exención se aplicará dentro de los diez (10) años siguientes a la promulgación de la presente ley."</w:t>
      </w:r>
      <w:r w:rsidR="00C5306D">
        <w:rPr>
          <w:rFonts w:ascii="Times New Roman" w:hAnsi="Times New Roman" w:cs="Times New Roman"/>
          <w:sz w:val="24"/>
          <w:szCs w:val="24"/>
        </w:rPr>
        <w:t xml:space="preserve"> (Vence diciembre 31 de 2014) </w:t>
      </w:r>
    </w:p>
    <w:p w:rsidR="00043F48" w:rsidRPr="00043F48" w:rsidRDefault="00043F48" w:rsidP="00043F48">
      <w:pPr>
        <w:spacing w:after="0" w:line="240" w:lineRule="auto"/>
        <w:jc w:val="both"/>
        <w:rPr>
          <w:rFonts w:ascii="Times New Roman" w:hAnsi="Times New Roman" w:cs="Times New Roman"/>
          <w:sz w:val="24"/>
          <w:szCs w:val="24"/>
        </w:rPr>
      </w:pPr>
    </w:p>
    <w:p w:rsidR="00AA3075" w:rsidRDefault="00AA3075" w:rsidP="00043F48">
      <w:pPr>
        <w:spacing w:after="0" w:line="240" w:lineRule="auto"/>
        <w:jc w:val="both"/>
        <w:rPr>
          <w:rFonts w:ascii="Times New Roman" w:hAnsi="Times New Roman" w:cs="Times New Roman"/>
          <w:b/>
          <w:sz w:val="24"/>
          <w:szCs w:val="24"/>
        </w:rPr>
      </w:pPr>
    </w:p>
    <w:p w:rsidR="00AA3075" w:rsidRDefault="00AA3075" w:rsidP="00043F48">
      <w:pPr>
        <w:spacing w:after="0" w:line="240" w:lineRule="auto"/>
        <w:jc w:val="both"/>
        <w:rPr>
          <w:rFonts w:ascii="Times New Roman" w:hAnsi="Times New Roman" w:cs="Times New Roman"/>
          <w:b/>
          <w:sz w:val="24"/>
          <w:szCs w:val="24"/>
        </w:rPr>
      </w:pPr>
    </w:p>
    <w:p w:rsidR="00AA3075" w:rsidRDefault="00AA3075"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bookmarkStart w:id="0" w:name="_GoBack"/>
      <w:bookmarkEnd w:id="0"/>
      <w:r w:rsidRPr="00547163">
        <w:rPr>
          <w:rFonts w:ascii="Times New Roman" w:hAnsi="Times New Roman" w:cs="Times New Roman"/>
          <w:b/>
          <w:sz w:val="24"/>
          <w:szCs w:val="24"/>
        </w:rPr>
        <w:lastRenderedPageBreak/>
        <w:t>1.4. DESCUENTOS TRIBUTARIOS</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 </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547163">
        <w:rPr>
          <w:rFonts w:ascii="Times New Roman" w:hAnsi="Times New Roman" w:cs="Times New Roman"/>
          <w:b/>
          <w:sz w:val="24"/>
          <w:szCs w:val="24"/>
        </w:rPr>
        <w:t>"Artículo 249. E.T. Por inversión en acciones en sociedades agropecuarias. (Ley 1111 de 2006, art. 14).</w:t>
      </w:r>
      <w:r w:rsidRPr="00043F48">
        <w:rPr>
          <w:rFonts w:ascii="Times New Roman" w:hAnsi="Times New Roman" w:cs="Times New Roman"/>
          <w:sz w:val="24"/>
          <w:szCs w:val="24"/>
        </w:rPr>
        <w:t xml:space="preserve"> Los contribuyentes que inviertan en acciones que se coticen en bolsa, en empresas exclusivamente agropecuarias, en las que la propiedad accionaría esté altamente democratizada según lo establezca el reglamento, tendrán derecho a descontar el valor de la inversión realizada, sin que exceda del uno por ciento (1%) de la renta líquida gravable del año gravable en el cual se realice la inversión.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El descuento a que se refiere el presente artículo procederá siempre que el contribuyente mantenga la inversión por un término no inferior a dos (2) años."</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2. IMPUESTO SOBRE LAS VENTAS</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"Artículo 424. E.T. Bienes que no causan el impuesto. (Ley 1607 de 2012, Art. 38). Los siguientes bienes se hallan excluidos y por consiguiente su venta o importación no causa el impuesto sobre las ventas. Para tal efecto se utiliza la nomenclatura arancelaría andina vigente:</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25.18.10.00.00 Dolomita sin calcinar ni sintetizar, llamada "cruda". Cal Dolomita inorgánica para uso agrícola como fertilizante. 40.11.61:00.00 Neumáticos con altos relieves en forma de taco, ángulo o similares, de los tipos utilizados en vehículos y máquinas agrícolas o forestales.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40.11.92.00.00 Neumáticos de los tipos utilizados en vehículos y máquinas agrícolas o forestales.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82.08.40.00.00 Cuchillas y hojas cortantes, para máquinas agrícolas, hortícolas o forestales.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59.11.90.90.00 Empaques de yute, cáñamo y fique.</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63.05.10.10.00 Sacos (bolsas) y talegas, para envasar de yute.</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63.05.90.10.00 Sacos (bolsas) y talegas, para envasar de pita (cabuya, fique).</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63.05.90.90.00 Sacos (bolsas) y talegas, para envasar de cáñamo.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82.08.40.00.00 Cuchillas y hojas cortantes, para máquinas agrícolas, hortícolas o forestales.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84.24.81.31.00 Sistemas de riego por goteo o aspersión.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84.24.81.39.00 Los demás sistemas de riego.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84.24.90.10.00 Aspersores y goteros, para sistemas de riego.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lastRenderedPageBreak/>
        <w:t>84.33.20.00.00 Guadañadoras, incluidas las barras de corte para montar sobre un tractor.</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84.33.30.00.00 Las demás máquinas y aparatos de henificar.</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84.33.40.00.00 Prensas para paja o forraje, incluidas las prensas recogedoras.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84.33.51:00.00 Cosechadoras-trilladoras.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84.33.52.00.00 Las demás máquinas y aparatos de trillar.</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84.33.53.00.00 Máquinas de cosechar raíces o tubérculos.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84.33.59 Las demás máquinas y aparatos de cosechar; máquinas y aparatos de trillar.</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84.33.60 Máquinas para limpieza o clasificación de huevos, frutos o demás productos agrícolas.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84.33.90 Partes de máquinas, aparatos y artefactos de cosechar o trillar, incluidas las prensas para paja o forraje; cortadoras de césped y guadañadoras; máquinas para limpieza o clasificación de huevos, frutos o demás productos agrícolas, excepto las de la partida 84.37.</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84.36.10.00.00 Máquinas y aparatos para preparar alimentos o piensos para animales.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84.36.80 Las demás máquinas y aparatos para uso agropecuario.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84.36.99.00.00 Partes de las demás máquinas y aparatos para uso agropecuario.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84.37.10 Máquinas para limpieza, clasificación o cribado de semillas, granos u hortalizas de vaina secas.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87.01.90.00.00 Tractores para uso agropecuario.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87.16.20.00.00 Remolques y semirremolques, </w:t>
      </w:r>
      <w:proofErr w:type="spellStart"/>
      <w:r w:rsidRPr="00043F48">
        <w:rPr>
          <w:rFonts w:ascii="Times New Roman" w:hAnsi="Times New Roman" w:cs="Times New Roman"/>
          <w:sz w:val="24"/>
          <w:szCs w:val="24"/>
        </w:rPr>
        <w:t>autocargadores</w:t>
      </w:r>
      <w:proofErr w:type="spellEnd"/>
      <w:r w:rsidRPr="00043F48">
        <w:rPr>
          <w:rFonts w:ascii="Times New Roman" w:hAnsi="Times New Roman" w:cs="Times New Roman"/>
          <w:sz w:val="24"/>
          <w:szCs w:val="24"/>
        </w:rPr>
        <w:t xml:space="preserve"> o </w:t>
      </w:r>
      <w:proofErr w:type="spellStart"/>
      <w:r w:rsidRPr="00043F48">
        <w:rPr>
          <w:rFonts w:ascii="Times New Roman" w:hAnsi="Times New Roman" w:cs="Times New Roman"/>
          <w:sz w:val="24"/>
          <w:szCs w:val="24"/>
        </w:rPr>
        <w:t>autodescargadores</w:t>
      </w:r>
      <w:proofErr w:type="spellEnd"/>
      <w:r w:rsidRPr="00043F48">
        <w:rPr>
          <w:rFonts w:ascii="Times New Roman" w:hAnsi="Times New Roman" w:cs="Times New Roman"/>
          <w:sz w:val="24"/>
          <w:szCs w:val="24"/>
        </w:rPr>
        <w:t>, para uso agrícola.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Adicional mente se considerarán excluidos los siguientes bienes: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1. Las materias primas químicas con destino a la producción de plaguicidas e insecticidas de la partida 38.08 y de los fertilizantes de las partidas 31.01 a 31.05 y con destino a la producción de medicamentos de las posiciones 29.36, 29.41, 30.01, 30.03, 30.04 y 30.06.</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"Artículo 468-1. E.T. Bienes gravados con la tarifa del cinco por ciento (5%). (Ley 1607 de 2012, art. 48). A partir del 1o de enero de 2013, los siguientes bienes quedan gravados con la tarifa del cinco por ciento (5%):</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lastRenderedPageBreak/>
        <w:t xml:space="preserve"> </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82.01 Layas, palas, azadas, picos, binaderas, horcas de labranza, rastrillos y raederas; hachas, hocinos y herramientas similares con filo; tijeras de podar de cualquier tipo; hoces y guadañas, cuchillos para heno o para paja, cizallas para setos, cuñas y demás.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84.32 Máquinas, aparatos y artefactos agrícolas, hortícolas o silvícolas, para la preparación o el trabajo del suelo o para el cultivo.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84.34 Únicamente máquinas de ordeñar y sus partes.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84.36.21.00.00 Incubadoras y criadoras.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84.36.29 Las demás máquinas y aparatos para la avicultura.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84.36.91.00.00 Partes de máquinas o aparatos para la avicultura."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sz w:val="24"/>
          <w:szCs w:val="24"/>
        </w:rPr>
      </w:pPr>
      <w:r w:rsidRPr="00547163">
        <w:rPr>
          <w:rFonts w:ascii="Times New Roman" w:hAnsi="Times New Roman" w:cs="Times New Roman"/>
          <w:b/>
          <w:sz w:val="24"/>
          <w:szCs w:val="24"/>
        </w:rPr>
        <w:t>"Artículo 468-3. E.T. Servicios gravados con la tarifa del cinco por ciento (5%). (Ley 1607 de 2012, arts. 49, 51). A partir del 1o de enero de 2013, los siguientes servicios quedan gravados con la tarifa del cinco por ciento (5%):</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1. El almacenamiento de productos agrícolas en almacenes generales de depósito y las comisiones directamente relacionadas con negociaciones de productos de origen agropecuario que se realicen a través de bolsas de productos agropecuarios legalmente constituidas.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2. El seguro agropecuario.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"Artículo 476. E.T. Servicios excluidos del impuesto sobre las ventas. (Ley 488 de 1998, art. 48). Se exceptúan del impuesto los siguientes servicios: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12. Los siguientes servicios, siempre que se destinen a la adecuación de tierras, a la producción agropecuaria y pesquera y a la comercialización de los respectivos productos: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a) El riego de terrenos dedicados a la explotación agropecuaria;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b) El diseño de sistemas de riego, su instalación, construcción, operación, administración y conservación;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c) La construcción de reservorios para la actividad agropecuaria;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d) La preparación y limpieza de terrenos de siembra;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lastRenderedPageBreak/>
        <w:t>e) El control de plagas, enfermedades y malezas, incluida la fumigación aérea y terrestre de sembradíos;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f) El corte y recolección manual y mecanizada de productos agropecuarios.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g) El desmote de algodón, la trilla y el secamiento de productos agrícolas;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g) (sic) Aplicación de fertilizantes y elementos de nutrición edáfica y foliar de los cultivos.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h) La selección, clasificación y el empaque de productos agropecuarios sin procesamiento industrial;</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h) (sic) Aplicación de sales mineralizadas.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i) La asistencia técnica en el sector agropecuario;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i) (sic) Aplicación de enmiendas agrícolas.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j) La captura, procesamiento y comercialización de productos pesqueros;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j) (sic) Aplicación de insumos como vacunas y productos veterinarios.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k) El pesaje y el alquiler de corrales en ferias de ganado mayor y menor;</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l) La siembra;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m) La construcción de drenajes para la agricultura;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n) La construcción de estanques para la piscicultura.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o) Los programas de sanidad animal;</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p) La perforación de pozos profundos para la extracción de agua;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q) Los usuarios de los servicios excluidos por el presente numeral deberán expedir una certificación a quien preste el servicio, en donde conste la destinación, el valor y el nombre e identificación del mismo. Quien preste el servicio deberá conservar dicha certificación durante el plazo señalado en el artículo 632 del Estatuto Tributario, la cual servirá como soporte para la exclusión de los servicios."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"Artículo 477. E.T. Bienes que se encuentran exentos del impuesto. (Ley 1607 de 2012, art. 54). Están exentos del impuesto sobre las ventas, con derecho a compensación y devolución, los siguientes bienes:</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043F48">
        <w:rPr>
          <w:rFonts w:ascii="Times New Roman" w:hAnsi="Times New Roman" w:cs="Times New Roman"/>
          <w:sz w:val="24"/>
          <w:szCs w:val="24"/>
        </w:rPr>
        <w:t>01.02 Animales vivos de la especie bovina, excepto los de lidia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01.05.11.00.00 Pollitos de un día de nacidos.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02.01 Carne de animales de la especie bovina, fresca o refrigerada.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02.02 Carne de animales de la especie bovina, congelada.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02.03 Carne de animales de la especie porcina, fresca, refrigerada o congelada.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02.04 Carne de animales de las especies ovina o caprina, fresca, refrigerada o congelada.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02.06 Despojos comestibles de animales de las especies bovina, porcina, ovina, caprina, caballar, asnal o mular, frescos, refrigerados o congelados.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02.07 Carne y despojos comestibles, de aves de la partida 01.05, frescos, refrigerados o congelados.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02.08.10.00.00 Carnes y despojos comestibles de conejo o liebre, frescos, refrigerados o congelados.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03.02 Pescado fresco o refrigerado, excepto los filetes y demás carne de pescado de la partida 03.04.</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03.03 Pescado congelado, excepto los filetes y demás carne de pescado de la partida 03.04. Excepto los atunes de las partidas 03.03.41.00.00, 03.03.42.00.00 y 03.03.45.00.00.</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03.04 Filetes y demás carne de pescado (incluso picada), frescos, refrigerados o congelados. 03.06.16.00.00 Camarones y langostinos y demás decápodos </w:t>
      </w:r>
      <w:proofErr w:type="spellStart"/>
      <w:r w:rsidRPr="00043F48">
        <w:rPr>
          <w:rFonts w:ascii="Times New Roman" w:hAnsi="Times New Roman" w:cs="Times New Roman"/>
          <w:sz w:val="24"/>
          <w:szCs w:val="24"/>
        </w:rPr>
        <w:t>Natantia</w:t>
      </w:r>
      <w:proofErr w:type="spellEnd"/>
      <w:r w:rsidRPr="00043F48">
        <w:rPr>
          <w:rFonts w:ascii="Times New Roman" w:hAnsi="Times New Roman" w:cs="Times New Roman"/>
          <w:sz w:val="24"/>
          <w:szCs w:val="24"/>
        </w:rPr>
        <w:t xml:space="preserve"> de agua fría, congelados. 03.06.17 Los demás camarones, langostinos y demás decápodos </w:t>
      </w:r>
      <w:proofErr w:type="spellStart"/>
      <w:r w:rsidRPr="00043F48">
        <w:rPr>
          <w:rFonts w:ascii="Times New Roman" w:hAnsi="Times New Roman" w:cs="Times New Roman"/>
          <w:sz w:val="24"/>
          <w:szCs w:val="24"/>
        </w:rPr>
        <w:t>Natantia</w:t>
      </w:r>
      <w:proofErr w:type="spellEnd"/>
      <w:r w:rsidRPr="00043F48">
        <w:rPr>
          <w:rFonts w:ascii="Times New Roman" w:hAnsi="Times New Roman" w:cs="Times New Roman"/>
          <w:sz w:val="24"/>
          <w:szCs w:val="24"/>
        </w:rPr>
        <w:t>, congelados.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03.06.26.00.00 Camarones y langostinos y demás decápodos </w:t>
      </w:r>
      <w:proofErr w:type="spellStart"/>
      <w:r w:rsidRPr="00043F48">
        <w:rPr>
          <w:rFonts w:ascii="Times New Roman" w:hAnsi="Times New Roman" w:cs="Times New Roman"/>
          <w:sz w:val="24"/>
          <w:szCs w:val="24"/>
        </w:rPr>
        <w:t>Natantia</w:t>
      </w:r>
      <w:proofErr w:type="spellEnd"/>
      <w:r w:rsidRPr="00043F48">
        <w:rPr>
          <w:rFonts w:ascii="Times New Roman" w:hAnsi="Times New Roman" w:cs="Times New Roman"/>
          <w:sz w:val="24"/>
          <w:szCs w:val="24"/>
        </w:rPr>
        <w:t xml:space="preserve"> de agua fría, sin congelar.</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03.06.27 Los demás camarones, langostinos y demás decápodos </w:t>
      </w:r>
      <w:proofErr w:type="spellStart"/>
      <w:r w:rsidRPr="00043F48">
        <w:rPr>
          <w:rFonts w:ascii="Times New Roman" w:hAnsi="Times New Roman" w:cs="Times New Roman"/>
          <w:sz w:val="24"/>
          <w:szCs w:val="24"/>
        </w:rPr>
        <w:t>Natantia</w:t>
      </w:r>
      <w:proofErr w:type="spellEnd"/>
      <w:r w:rsidRPr="00043F48">
        <w:rPr>
          <w:rFonts w:ascii="Times New Roman" w:hAnsi="Times New Roman" w:cs="Times New Roman"/>
          <w:sz w:val="24"/>
          <w:szCs w:val="24"/>
        </w:rPr>
        <w:t>, sin congelar.</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04.01 Leche y nata (crema), sin concentrar, sin adición de azúcar ni otro edulcorante.</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04.02 Leche y nata (crema), concentradas o con adición de azúcar u otro edulcorante.</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04.06.10.00.00 Queso fresco (sin madurar), incluido el del </w:t>
      </w:r>
      <w:proofErr w:type="spellStart"/>
      <w:r w:rsidRPr="00043F48">
        <w:rPr>
          <w:rFonts w:ascii="Times New Roman" w:hAnsi="Times New Roman" w:cs="Times New Roman"/>
          <w:sz w:val="24"/>
          <w:szCs w:val="24"/>
        </w:rPr>
        <w:t>lactosuero</w:t>
      </w:r>
      <w:proofErr w:type="spellEnd"/>
      <w:r w:rsidRPr="00043F48">
        <w:rPr>
          <w:rFonts w:ascii="Times New Roman" w:hAnsi="Times New Roman" w:cs="Times New Roman"/>
          <w:sz w:val="24"/>
          <w:szCs w:val="24"/>
        </w:rPr>
        <w:t>, y requesón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04.07.11.00.00 Huevos de gallina de </w:t>
      </w:r>
      <w:proofErr w:type="gramStart"/>
      <w:r w:rsidRPr="00043F48">
        <w:rPr>
          <w:rFonts w:ascii="Times New Roman" w:hAnsi="Times New Roman" w:cs="Times New Roman"/>
          <w:sz w:val="24"/>
          <w:szCs w:val="24"/>
        </w:rPr>
        <w:t xml:space="preserve">la especie </w:t>
      </w:r>
      <w:proofErr w:type="spellStart"/>
      <w:r w:rsidRPr="00043F48">
        <w:rPr>
          <w:rFonts w:ascii="Times New Roman" w:hAnsi="Times New Roman" w:cs="Times New Roman"/>
          <w:sz w:val="24"/>
          <w:szCs w:val="24"/>
        </w:rPr>
        <w:t>Gallusdomesticus</w:t>
      </w:r>
      <w:proofErr w:type="spellEnd"/>
      <w:r w:rsidRPr="00043F48">
        <w:rPr>
          <w:rFonts w:ascii="Times New Roman" w:hAnsi="Times New Roman" w:cs="Times New Roman"/>
          <w:sz w:val="24"/>
          <w:szCs w:val="24"/>
        </w:rPr>
        <w:t>, fecundados</w:t>
      </w:r>
      <w:proofErr w:type="gramEnd"/>
      <w:r w:rsidRPr="00043F48">
        <w:rPr>
          <w:rFonts w:ascii="Times New Roman" w:hAnsi="Times New Roman" w:cs="Times New Roman"/>
          <w:sz w:val="24"/>
          <w:szCs w:val="24"/>
        </w:rPr>
        <w:t xml:space="preserve"> para incubación.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04.07.19.00.00 Huevos fecundados para incubación de las demás aves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04.07.21.90.00 Huevos frescos de gallina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lastRenderedPageBreak/>
        <w:t>04.07.29.90.00 Huevos frescos de las demás aves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19.01.10.10.00 Fórmulas lácteas para niños de hasta 12 meses de edad, únicamente la leche maternizada o humanizada. 19.01.10.99.00 Únicamente preparaciones infantiles a base de leche.</w:t>
      </w:r>
    </w:p>
    <w:p w:rsidR="00547163" w:rsidRDefault="00547163"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Parágrafo 1. Los productores de los bienes de que trata el presente artículo se consideran responsables del impuesto sobre las ventas, están obligados a llevar contabilidad para efectos fiscales, y serán susceptibles de devolución o compensación de los saldos a favor generados en los términos de lo establecido en el parágrafo primero del artículo 850 de este Estatuto.</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Parágrafo 2.</w:t>
      </w:r>
      <w:r w:rsidRPr="00043F48">
        <w:rPr>
          <w:rFonts w:ascii="Times New Roman" w:hAnsi="Times New Roman" w:cs="Times New Roman"/>
          <w:sz w:val="24"/>
          <w:szCs w:val="24"/>
        </w:rPr>
        <w:t xml:space="preserve"> Los productores de los bienes de que trata el presente artículo podrán solicitar la devolución de los IVA pagados dos veces al año. La primera, correspondiente a los primeros tres bimestres de cada año gravable, podrá solicitarse a partir del mes de julio, previa presentación de las declaraciones bimestrales del IVA correspondientes y de la declaración del impuesto de renta y complementarios correspondiente al año o período gravable inmediatamente anterior.</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La segunda, podrá solicitarse una vez presentada la declaración correspondiente al impuesto sobre la renta y complementarios del correspondiente año gravable y las declaraciones bimestrales de IVA de los bimestres respecto de los cuales se va a solicitar la devolución.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La totalidad de las devoluciones que no hayan sido solicitadas según lo dispuesto en este parágrafo, se regirán por los artículos 815, 816, 850 y 855 de este Estatuto.</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"Artículo 440. Qué se entiende por productor. (Ley 788 de 2002, art. 66) Para los fines del presente Título se considera productor, quien agrega uno o varios procesos a las materias primas o mercancías.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Para efectos de lo dispuesto en el artículo 477, se considera productor en relación con las carnes, el dueño de los respectivos bienes, que los sacrifique o los haga sacrificar; en relación con la leche el ganadero productor; respecto de huevos el avicultor."</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"Artículo 485. Impuestos descontables. (Ley 1607 de 2012., art. 56) Los impuestos descontables son: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a) El impuesto sobre las ventas facturado al responsable por la adquisición de bienes corporales muebles y servicios.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b) El impuesto pagado en la importación de bienes corporales muebles.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547163">
        <w:rPr>
          <w:rFonts w:ascii="Times New Roman" w:hAnsi="Times New Roman" w:cs="Times New Roman"/>
          <w:b/>
          <w:sz w:val="24"/>
          <w:szCs w:val="24"/>
        </w:rPr>
        <w:t>Parágrafo</w:t>
      </w:r>
      <w:r w:rsidRPr="00043F48">
        <w:rPr>
          <w:rFonts w:ascii="Times New Roman" w:hAnsi="Times New Roman" w:cs="Times New Roman"/>
          <w:sz w:val="24"/>
          <w:szCs w:val="24"/>
        </w:rPr>
        <w:t xml:space="preserve">. Los saldos a favor en IVA provenientes de los excesos de impuestos descontables por diferencia de tarifa, que no hayan sido imputados en el impuesto sobre las ventas durante el año o período gravable en el que se generaron, se podrán solicitar en compensación o en devolución una vez se cumpla con la obligación formal de presentar la </w:t>
      </w:r>
      <w:r w:rsidRPr="00043F48">
        <w:rPr>
          <w:rFonts w:ascii="Times New Roman" w:hAnsi="Times New Roman" w:cs="Times New Roman"/>
          <w:sz w:val="24"/>
          <w:szCs w:val="24"/>
        </w:rPr>
        <w:lastRenderedPageBreak/>
        <w:t>declaración del impuesto sobre la renta y complementarios correspondiente al período gravable del impuesto sobre la renta en el cual se generaron los excesos. La solicitud de compensación o devolución solo podrá presentarse una vez presentada la declaración del impuesto sobre la renta y complementarios."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sz w:val="24"/>
          <w:szCs w:val="24"/>
        </w:rPr>
      </w:pPr>
      <w:r w:rsidRPr="00547163">
        <w:rPr>
          <w:rFonts w:ascii="Times New Roman" w:hAnsi="Times New Roman" w:cs="Times New Roman"/>
          <w:b/>
          <w:sz w:val="24"/>
          <w:szCs w:val="24"/>
        </w:rPr>
        <w:t>3. EXENCIONES DE GRAVÁMENES ARANCELARIOS (Concepto DIAN 069698 de 2011)</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3.1. EXENCIONES ORIENTADAS A PROPICIAR DESARROLLO ECONÓMICO Exenciones Industria fertilizantes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"Decreto 1659 de 1964, artículo 2 literal f). Estarán exentos de derechos de aduana de importación: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f) La maquinaria, equipos técnicos, y elementos necesarios para la industria colombiana de Fertilizantes;..."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547163" w:rsidRDefault="00043F48" w:rsidP="00043F48">
      <w:pPr>
        <w:spacing w:after="0" w:line="240" w:lineRule="auto"/>
        <w:jc w:val="both"/>
        <w:rPr>
          <w:rFonts w:ascii="Times New Roman" w:hAnsi="Times New Roman" w:cs="Times New Roman"/>
          <w:sz w:val="24"/>
          <w:szCs w:val="24"/>
        </w:rPr>
      </w:pPr>
      <w:r w:rsidRPr="00547163">
        <w:rPr>
          <w:rFonts w:ascii="Times New Roman" w:hAnsi="Times New Roman" w:cs="Times New Roman"/>
          <w:b/>
          <w:sz w:val="24"/>
          <w:szCs w:val="24"/>
        </w:rPr>
        <w:t>3.2. EXENCIONES RELACIONADAS CON EL FOMENTO A LAS EXPORTACIONES</w:t>
      </w:r>
    </w:p>
    <w:p w:rsidR="00043F48" w:rsidRPr="00547163" w:rsidRDefault="00043F48" w:rsidP="00043F48">
      <w:pPr>
        <w:spacing w:after="0" w:line="240" w:lineRule="auto"/>
        <w:jc w:val="both"/>
        <w:rPr>
          <w:rFonts w:ascii="Times New Roman" w:hAnsi="Times New Roman" w:cs="Times New Roman"/>
          <w:b/>
          <w:sz w:val="24"/>
          <w:szCs w:val="24"/>
        </w:rPr>
      </w:pPr>
    </w:p>
    <w:p w:rsidR="00043F48" w:rsidRPr="00547163" w:rsidRDefault="00043F48" w:rsidP="00043F48">
      <w:pPr>
        <w:spacing w:after="0" w:line="240" w:lineRule="auto"/>
        <w:jc w:val="both"/>
        <w:rPr>
          <w:rFonts w:ascii="Times New Roman" w:hAnsi="Times New Roman" w:cs="Times New Roman"/>
          <w:b/>
          <w:sz w:val="24"/>
          <w:szCs w:val="24"/>
        </w:rPr>
      </w:pPr>
      <w:r w:rsidRPr="00547163">
        <w:rPr>
          <w:rFonts w:ascii="Times New Roman" w:hAnsi="Times New Roman" w:cs="Times New Roman"/>
          <w:b/>
          <w:sz w:val="24"/>
          <w:szCs w:val="24"/>
        </w:rPr>
        <w:t>Sistemas Especiales de importación - Exportación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547163">
        <w:rPr>
          <w:rFonts w:ascii="Times New Roman" w:hAnsi="Times New Roman" w:cs="Times New Roman"/>
          <w:b/>
          <w:sz w:val="24"/>
          <w:szCs w:val="24"/>
        </w:rPr>
        <w:t>Decreto 2685 de 1999, art. 168. "</w:t>
      </w:r>
      <w:r w:rsidRPr="00043F48">
        <w:rPr>
          <w:rFonts w:ascii="Times New Roman" w:hAnsi="Times New Roman" w:cs="Times New Roman"/>
          <w:sz w:val="24"/>
          <w:szCs w:val="24"/>
        </w:rPr>
        <w:t>Se entiende por importación temporal en desarrollo de Sistemas Especiales de Importación-Exportación, la modalidad que permite recibir dentro del territorio aduanero nacional, al amparo de los artículos 172, 173 y 174 del Decreto Ley 444 de 1967, con suspensión total o parcial de tributos aduaneros, mercancías específicas destinadas a ser exportadas total o parcialmente en un plazo determinado, después de haber sufrido transformación, elaboración o reparación, así como los insumos necesarios para estas operaciones.</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Bajo esta modalidad podrán importarse también las maquinarias, equipos, repuestos y las partes para fabricarlos en el país, que vayan a ser utilizados en la producción y comercialización, en forma total o parcial, de bienes y servicios destinados a la exportación.</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Las mercancías así importadas quedan con disposición restringida".</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Atentamente,</w:t>
      </w:r>
    </w:p>
    <w:p w:rsidR="00043F48" w:rsidRPr="00043F48" w:rsidRDefault="00043F48" w:rsidP="00043F48">
      <w:pPr>
        <w:spacing w:after="0" w:line="240" w:lineRule="auto"/>
        <w:jc w:val="both"/>
        <w:rPr>
          <w:rFonts w:ascii="Times New Roman" w:hAnsi="Times New Roman" w:cs="Times New Roman"/>
          <w:sz w:val="24"/>
          <w:szCs w:val="24"/>
        </w:rPr>
      </w:pP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ISABEL CRISTINA GARCÉS SÁNCHEZ</w:t>
      </w:r>
    </w:p>
    <w:p w:rsidR="00043F48" w:rsidRPr="00043F48" w:rsidRDefault="00043F48" w:rsidP="00043F48">
      <w:pPr>
        <w:spacing w:after="0" w:line="240" w:lineRule="auto"/>
        <w:jc w:val="both"/>
        <w:rPr>
          <w:rFonts w:ascii="Times New Roman" w:hAnsi="Times New Roman" w:cs="Times New Roman"/>
          <w:sz w:val="24"/>
          <w:szCs w:val="24"/>
        </w:rPr>
      </w:pPr>
    </w:p>
    <w:p w:rsidR="00547163"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Directora de Gestión Jurídica</w:t>
      </w:r>
    </w:p>
    <w:p w:rsidR="00043F48" w:rsidRPr="00043F48" w:rsidRDefault="00547163" w:rsidP="00043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043F48" w:rsidRPr="00043F48" w:rsidRDefault="00043F48" w:rsidP="00043F48">
      <w:pPr>
        <w:spacing w:after="0" w:line="240" w:lineRule="auto"/>
        <w:jc w:val="both"/>
        <w:rPr>
          <w:rFonts w:ascii="Times New Roman" w:hAnsi="Times New Roman" w:cs="Times New Roman"/>
          <w:sz w:val="24"/>
          <w:szCs w:val="24"/>
        </w:rPr>
      </w:pPr>
      <w:r w:rsidRPr="00043F48">
        <w:rPr>
          <w:rFonts w:ascii="Times New Roman" w:hAnsi="Times New Roman" w:cs="Times New Roman"/>
          <w:sz w:val="24"/>
          <w:szCs w:val="24"/>
        </w:rPr>
        <w:t xml:space="preserve"> </w:t>
      </w:r>
    </w:p>
    <w:p w:rsidR="005842C9" w:rsidRPr="00043F48" w:rsidRDefault="005842C9" w:rsidP="00043F48">
      <w:pPr>
        <w:spacing w:after="0" w:line="240" w:lineRule="auto"/>
        <w:jc w:val="both"/>
        <w:rPr>
          <w:rFonts w:ascii="Times New Roman" w:hAnsi="Times New Roman" w:cs="Times New Roman"/>
          <w:sz w:val="24"/>
          <w:szCs w:val="24"/>
        </w:rPr>
      </w:pPr>
    </w:p>
    <w:sectPr w:rsidR="005842C9" w:rsidRPr="00043F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48"/>
    <w:rsid w:val="00043F48"/>
    <w:rsid w:val="00547163"/>
    <w:rsid w:val="005842C9"/>
    <w:rsid w:val="00AA3075"/>
    <w:rsid w:val="00C530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3574</Words>
  <Characters>19661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4</cp:revision>
  <dcterms:created xsi:type="dcterms:W3CDTF">2013-05-29T02:01:00Z</dcterms:created>
  <dcterms:modified xsi:type="dcterms:W3CDTF">2013-07-31T01:01:00Z</dcterms:modified>
</cp:coreProperties>
</file>